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ACADEMIAS DE CONDUCCIÓN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PÚBLICO OBJETIVO: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Dueños, empresarios o emprendedores de academias de conducción de carro o moto.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Rango geográfico: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Epicentro para pauta digital  Cra 44 - 74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868" w:dyaOrig="7755">
          <v:rect xmlns:o="urn:schemas-microsoft-com:office:office" xmlns:v="urn:schemas-microsoft-com:vml" id="rectole0000000000" style="width:443.400000pt;height:38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ESTRATEGIA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OFERTA FRÍA: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OFERTA CALIENTE: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7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PRESUPUESTO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No. Dispositivos en Rango: 9.500. - 11.100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Frecuencia: 2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Edad: 25 - 50  Unisex</w:t>
      </w:r>
    </w:p>
    <w:p>
      <w:pPr>
        <w:spacing w:before="0" w:after="0" w:line="276"/>
        <w:ind w:right="0" w:left="0" w:firstLine="0"/>
        <w:jc w:val="righ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PRESUPUESTO TOTAL: $501.500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CLIENTES POTENCIALES BARRANQUILLA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550"/>
        <w:gridCol w:w="2625"/>
        <w:gridCol w:w="4950"/>
      </w:tblGrid>
      <w:tr>
        <w:trPr>
          <w:trHeight w:val="225" w:hRule="auto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MARCA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CONTACTO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CORREO</w:t>
            </w:r>
          </w:p>
        </w:tc>
      </w:tr>
      <w:tr>
        <w:trPr>
          <w:trHeight w:val="1365" w:hRule="auto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321"/>
              <w:ind w:right="60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FFFFFF" w:val="clear"/>
              </w:rPr>
              <w:t xml:space="preserve">ELITE CENTRO DE ENSEÑANZA AUTOMOVILÍSTICA BARRANQUILLA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318 7348029 (5) 319 5514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Centro de Enseñanza Automovilistica del Caribe Calle 79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3453991 - 3692298 - 3013669235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ceadelcaribesas@gmail.com</w:t>
            </w:r>
          </w:p>
        </w:tc>
      </w:tr>
      <w:tr>
        <w:trPr>
          <w:trHeight w:val="855" w:hRule="auto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321"/>
              <w:ind w:right="60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FFFFFF" w:val="clear"/>
              </w:rPr>
              <w:t xml:space="preserve">ACADEMIA DE CONDUCCIÓN DEL LITORAL SAS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3013668768 - 3218482605 (605) 3702341 - 3794232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info@conduccionlitoral.com</w:t>
            </w: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321"/>
              <w:ind w:right="60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FFFFFF" w:val="clear"/>
              </w:rPr>
              <w:t xml:space="preserve">CONDUCTORES TOTALES ESCUELA DE CONDUCCIÓN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035 3566450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035 3563917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3012098130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INFO@CONDUTOTALES.COM</w:t>
            </w: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288"/>
              <w:ind w:right="60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FFFFFF" w:val="clear"/>
              </w:rPr>
              <w:t xml:space="preserve">C.E.A. MANEJANDO cus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3600709 - 3600033- 3027027 / Celular: 3004132076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321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Centro de Enseñanza Aprendiendo a Conducir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53775609.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288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AS REALES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6053492462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3215724563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recepcion@asreales.com</w:t>
            </w:r>
          </w:p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publicidad@asreales.com</w:t>
            </w: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288"/>
              <w:ind w:right="600" w:left="0" w:firstLine="0"/>
              <w:jc w:val="left"/>
              <w:rPr>
                <w:rFonts w:ascii="Arial" w:hAnsi="Arial" w:cs="Arial" w:eastAsia="Arial"/>
                <w:color w:val="202124"/>
                <w:spacing w:val="0"/>
                <w:position w:val="0"/>
                <w:sz w:val="30"/>
                <w:shd w:fill="FFFFFF" w:val="clear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CEA CIDAD</w:t>
            </w:r>
          </w:p>
          <w:p>
            <w:pPr>
              <w:spacing w:before="100" w:after="0" w:line="321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CENTRO DE ENSEÑANZA AUTOMOVILISTICA NORTE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53600222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321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Centro de enseñanza automovilístico Educamos Conduciendo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Cel: 301 751 6664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Pbx  : (605) 304 8826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Cel: 316 040 7877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comercial@educamosconduciendo.com</w:t>
            </w:r>
          </w:p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cea@educamosconduciendo.com</w:t>
            </w:r>
          </w:p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321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centro de enseñanza automovilistica country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53786769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288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Cea VIP Del Norte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320 7090303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08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321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Centro de entrenamiento práctico Autoescuela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08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321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Centro de Enseñanza Automovilística Conductores Inteligentes SAS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385 45 88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322 562 5000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317 854 55 34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300 249 85 72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info@conductoresinteligentes.com</w:t>
            </w: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321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CEA Conduce hacia el futuro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315 2390147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100" w:after="0" w:line="321"/>
              <w:ind w:right="60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202124"/>
                <w:spacing w:val="0"/>
                <w:position w:val="0"/>
                <w:sz w:val="20"/>
                <w:shd w:fill="FFFFFF" w:val="clear"/>
              </w:rPr>
              <w:t xml:space="preserve">Conduzcamos Puerta de oro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301 5631996</w:t>
            </w:r>
          </w:p>
        </w:tc>
        <w:tc>
          <w:tcPr>
            <w:tcW w:w="495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PRE-PRODUCCION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18 Enero lista de tareas &gt; depuración y números emails de contactos.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16/ 27 enero: 5 Contenidos redes textuales, 1 redacción correo con gráficos.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26 enero: 2 Propuestas de diseño grafico web.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PRODUCCIÓN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31 Enero Creacion de contenido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POS PRODUCCIÓN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7 febrero lanzamiento oficial sitio web.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10 Febrero  entrega contenidos listos y aprobados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EJECUCION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Fecha tentativa de ejecucion. 27 febrero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EVALUACION Lunes 6 Marzo.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3">
    <w:abstractNumId w:val="12"/>
  </w:num>
  <w:num w:numId="5">
    <w:abstractNumId w:val="6"/>
  </w: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